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22" w:rsidRDefault="00B60B30" w:rsidP="00D94922">
      <w:pPr>
        <w:pStyle w:val="a3"/>
        <w:spacing w:before="0" w:beforeAutospacing="0" w:after="0" w:afterAutospacing="0"/>
        <w:ind w:firstLine="680"/>
        <w:jc w:val="center"/>
        <w:rPr>
          <w:rStyle w:val="a4"/>
          <w:i/>
          <w:color w:val="242424"/>
          <w:sz w:val="44"/>
          <w:szCs w:val="44"/>
          <w:u w:val="single"/>
        </w:rPr>
      </w:pPr>
      <w:r w:rsidRPr="00D94922">
        <w:rPr>
          <w:rStyle w:val="a4"/>
          <w:i/>
          <w:color w:val="242424"/>
          <w:sz w:val="44"/>
          <w:szCs w:val="44"/>
          <w:u w:val="single"/>
        </w:rPr>
        <w:t xml:space="preserve">Памятка для родителей 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jc w:val="center"/>
        <w:rPr>
          <w:i/>
          <w:color w:val="242424"/>
          <w:sz w:val="44"/>
          <w:szCs w:val="44"/>
          <w:u w:val="single"/>
        </w:rPr>
      </w:pPr>
      <w:r w:rsidRPr="00D94922">
        <w:rPr>
          <w:rStyle w:val="a4"/>
          <w:i/>
          <w:color w:val="242424"/>
          <w:sz w:val="44"/>
          <w:szCs w:val="44"/>
          <w:u w:val="single"/>
        </w:rPr>
        <w:t>"О профилактике энтеробиоза"</w:t>
      </w: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rStyle w:val="a4"/>
          <w:color w:val="242424"/>
          <w:sz w:val="28"/>
          <w:szCs w:val="28"/>
        </w:rPr>
      </w:pP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rStyle w:val="a4"/>
          <w:color w:val="242424"/>
          <w:sz w:val="28"/>
          <w:szCs w:val="28"/>
        </w:rPr>
        <w:t>Энтеробиоз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*Возбудителем энтеробиоза является небольшой глист острица, длиной от 0,5 до 1 см.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 xml:space="preserve">*Основную группу </w:t>
      </w:r>
      <w:proofErr w:type="gramStart"/>
      <w:r w:rsidRPr="00D94922">
        <w:rPr>
          <w:color w:val="242424"/>
          <w:sz w:val="28"/>
          <w:szCs w:val="28"/>
        </w:rPr>
        <w:t>болеющих</w:t>
      </w:r>
      <w:proofErr w:type="gramEnd"/>
      <w:r w:rsidRPr="00D94922">
        <w:rPr>
          <w:color w:val="242424"/>
          <w:sz w:val="28"/>
          <w:szCs w:val="28"/>
        </w:rPr>
        <w:t xml:space="preserve"> составляют дети.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 xml:space="preserve">*Взрослые острицы обитают в кишечнике человека, оплодотворенные самки, спускаются в его нижние отделы, выползают из заднего прохода больного и откладывают яйца, в </w:t>
      </w:r>
      <w:proofErr w:type="spellStart"/>
      <w:r w:rsidRPr="00D94922">
        <w:rPr>
          <w:color w:val="242424"/>
          <w:sz w:val="28"/>
          <w:szCs w:val="28"/>
        </w:rPr>
        <w:t>перианальных</w:t>
      </w:r>
      <w:proofErr w:type="spellEnd"/>
      <w:r w:rsidRPr="00D94922">
        <w:rPr>
          <w:color w:val="242424"/>
          <w:sz w:val="28"/>
          <w:szCs w:val="28"/>
        </w:rPr>
        <w:t xml:space="preserve"> складках, на коже бедер, ягодиц. Созревание яиц остриц происходит уже через 4-6 часов. В кишечнике человека, проглотившего зрелое яйцо, личинка гельминта развивается во взрослую особь спустя 14 дней.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 xml:space="preserve">*Острицы передаются от человека к человеку в семье, коллективе детей (школе, детском саду, спортивных сооружениях, посещениях для занятий в кружках). Больные энтеробиозом, вследствие зуда, который вызывают выползающие из прямой кишки острицы, расчёсывают область заднего прохода, загрязняя яйцами пальцы, </w:t>
      </w:r>
      <w:proofErr w:type="spellStart"/>
      <w:r w:rsidRPr="00D94922">
        <w:rPr>
          <w:color w:val="242424"/>
          <w:sz w:val="28"/>
          <w:szCs w:val="28"/>
        </w:rPr>
        <w:t>подногтевые</w:t>
      </w:r>
      <w:proofErr w:type="spellEnd"/>
      <w:r w:rsidRPr="00D94922">
        <w:rPr>
          <w:color w:val="242424"/>
          <w:sz w:val="28"/>
          <w:szCs w:val="28"/>
        </w:rPr>
        <w:t xml:space="preserve"> пространства. С рук яйца легко заносятся в рот. Так происходит самозаражение.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*Наличие яиц остриц на руках и теле больного приводит к тому, что окружающие предметы: нательное и постельное белье, мебель, игрушки, книги, посуда и т.п. загрязняются яйцами паразита, которые при комнатной температуре жизнеспособны в течение 2-3 недель. С предметов обихода, с немытыми руками, при вдыхании с пылью, яйца попадают в пищеварительный тракт человека. Механическими разносчиками яиц гельминта являются мухи, тараканы.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*Следует помнить, что каждый человек, заражённый острицами, является источником их распространения среди членов семьи и организованного коллектива.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*Наиболее характерный признак заболевания энтеробиозом - зуд в области заднего прохода, который возникает преимущественно в вечернее или раннее ночное время. При небольшом количестве паразитов зуд беспокоит в течение 1-2 суток подряд и исчезает на 2-3 недели. Могут беспокоить боли в животе, нарушение аппетита, жидкий стул, тошнота, головная боль.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*Острицы в процессе жизнедеятельности выделяют токсичные для организма человека вещества. Дети становятся капризными, рассеянными, непослушными, снижается их успеваемость в школе, отмечается утомляемость, отставание в росте, иногда возникает недержание мочи. Может наблюдаться некоторое отставание в нервно-психическом развитии.</w:t>
      </w:r>
    </w:p>
    <w:p w:rsidR="00D94922" w:rsidRDefault="00D94922" w:rsidP="00D94922">
      <w:pPr>
        <w:pStyle w:val="a3"/>
        <w:spacing w:before="0" w:beforeAutospacing="0" w:after="0" w:afterAutospacing="0"/>
        <w:rPr>
          <w:rStyle w:val="a4"/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rPr>
          <w:rStyle w:val="a4"/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rPr>
          <w:rStyle w:val="a4"/>
          <w:color w:val="242424"/>
          <w:sz w:val="28"/>
          <w:szCs w:val="28"/>
        </w:rPr>
      </w:pP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jc w:val="center"/>
        <w:rPr>
          <w:color w:val="242424"/>
          <w:sz w:val="28"/>
          <w:szCs w:val="28"/>
        </w:rPr>
      </w:pPr>
      <w:r w:rsidRPr="00D94922">
        <w:rPr>
          <w:rStyle w:val="a4"/>
          <w:color w:val="242424"/>
          <w:sz w:val="28"/>
          <w:szCs w:val="28"/>
        </w:rPr>
        <w:lastRenderedPageBreak/>
        <w:t>ДЛЯ УСПЕШНОГО ИЗБАВЛЕНИЯ ОТ ОСТРИЦ НЕОБХОДИМО: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- Обследование на энтеробиоз всех членов семьи больного и лиц, бывших с ним в контакте.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-</w:t>
      </w:r>
      <w:r w:rsidR="00D94922">
        <w:rPr>
          <w:color w:val="242424"/>
          <w:sz w:val="28"/>
          <w:szCs w:val="28"/>
        </w:rPr>
        <w:t xml:space="preserve"> </w:t>
      </w:r>
      <w:r w:rsidRPr="00D94922">
        <w:rPr>
          <w:color w:val="242424"/>
          <w:sz w:val="28"/>
          <w:szCs w:val="28"/>
        </w:rPr>
        <w:t>Одномоментное лечение всех больных энтеробиозом в семье, организованном коллективе.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 xml:space="preserve">Считается полезным провести обследование на энтеробиоз контактным или провести курс </w:t>
      </w:r>
      <w:proofErr w:type="spellStart"/>
      <w:r w:rsidRPr="00D94922">
        <w:rPr>
          <w:color w:val="242424"/>
          <w:sz w:val="28"/>
          <w:szCs w:val="28"/>
        </w:rPr>
        <w:t>химиопрофилактики</w:t>
      </w:r>
      <w:proofErr w:type="spellEnd"/>
      <w:r w:rsidRPr="00D94922">
        <w:rPr>
          <w:color w:val="242424"/>
          <w:sz w:val="28"/>
          <w:szCs w:val="28"/>
        </w:rPr>
        <w:t>. Поскольку острицы в виде яиц длительно сохраняются в помещении на самых разных предметах, следует аккуратно выполнять правила личной гигиены и проводить тщательную уборку помещений.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rStyle w:val="a4"/>
          <w:color w:val="242424"/>
          <w:sz w:val="28"/>
          <w:szCs w:val="28"/>
        </w:rPr>
        <w:t>Для профилактики заражения энтеробиозом в семье Вам следует выполнять следующие правила: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Прививать детям навыки личной гигиены.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Часто мыть руки с мылом, лучше с двойным намыливанием.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Коротко стричь ногти.</w:t>
      </w:r>
    </w:p>
    <w:p w:rsidR="00D94922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Отучать детей от привычки брать в рот пальцы, игрушки, посторонние предметы.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Утром и вечером тщательно подмывать ребенка.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Надевать на ночь трусики с резинкой на бедрах, что предохраняет руки от загрязнения и уменьшит рассеивание яиц остриц в помещении.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Ежедневно менять нательное белье ребенка.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Постельное белье ежедневно проглаживать горячим утюгом и не вытряхивать его в комнате.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Часто менять постельное белье, стирать при температуре не ниже 60⁰С.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Следить за чистотой в квартире, проводить уборку с пылесосом или вытряхивать ковры, одеяла, подушки на улице.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Уборку помещений проводить с мыльным раствором и часто менять используемую для уборки воду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Мыть или обрабатывать пылесосом детские игрушки.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Ночной горшок или унитаз надо ежедневно ошпаривать крутым кипятком.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Ваш ребенок должен иметь отдельную постель и свое полотенце.</w:t>
      </w:r>
    </w:p>
    <w:p w:rsidR="00B60B30" w:rsidRPr="00D94922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 </w:t>
      </w:r>
    </w:p>
    <w:p w:rsidR="00B60B30" w:rsidRDefault="00B60B30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  <w:r w:rsidRPr="00D94922">
        <w:rPr>
          <w:color w:val="242424"/>
          <w:sz w:val="28"/>
          <w:szCs w:val="28"/>
        </w:rPr>
        <w:t> </w:t>
      </w: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Default="00D94922" w:rsidP="00D94922">
      <w:pPr>
        <w:pStyle w:val="a3"/>
        <w:spacing w:before="0" w:beforeAutospacing="0" w:after="0" w:afterAutospacing="0"/>
        <w:ind w:firstLine="680"/>
        <w:rPr>
          <w:color w:val="242424"/>
          <w:sz w:val="28"/>
          <w:szCs w:val="28"/>
        </w:rPr>
      </w:pPr>
    </w:p>
    <w:p w:rsidR="00D94922" w:rsidRPr="00D94922" w:rsidRDefault="00D94922" w:rsidP="00D94922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</w:p>
    <w:p w:rsidR="00D94922" w:rsidRDefault="00FD3AB8" w:rsidP="00D9492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i/>
          <w:kern w:val="36"/>
          <w:sz w:val="44"/>
          <w:szCs w:val="44"/>
          <w:u w:val="single"/>
          <w:lang w:eastAsia="ru-RU"/>
        </w:rPr>
      </w:pPr>
      <w:r w:rsidRPr="00D94922">
        <w:rPr>
          <w:rFonts w:ascii="Times New Roman" w:hAnsi="Times New Roman" w:cs="Times New Roman"/>
          <w:b/>
          <w:bCs/>
          <w:i/>
          <w:kern w:val="36"/>
          <w:sz w:val="44"/>
          <w:szCs w:val="44"/>
          <w:u w:val="single"/>
          <w:lang w:eastAsia="ru-RU"/>
        </w:rPr>
        <w:lastRenderedPageBreak/>
        <w:t>Чем опасен энтеробиоз</w:t>
      </w:r>
    </w:p>
    <w:p w:rsidR="00C937E7" w:rsidRDefault="00C937E7" w:rsidP="00D9492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Острицы мелкие тонкие гельминты белого цвета, длиной до 1 см, обитающие в кишечнике, чаще всего у детей в возрасте от 3 до 10 - 14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 лет. Болезнь, которую вызывают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острицы, называется энтеробиоз. Яйца остриц попадают в окружающую среду от зараженного ребенка (реже - взрослого) обычно в ночное время, когда самки гельминтов выползают из анального отверстия и откладываю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>т яйца на прианальных складках.</w:t>
      </w:r>
    </w:p>
    <w:p w:rsid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На теле ребенка яйца созревают до заразной</w:t>
      </w:r>
      <w:r w:rsidR="00954E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 стадии за несколько часов и уже утром ребенок может снова заразить сам себя или окружающих его людей, а также распространить яйца в помещении (через грязные руки, нательное и постельное белье, другие предметы). </w:t>
      </w:r>
      <w:bookmarkStart w:id="0" w:name="_GoBack"/>
      <w:bookmarkEnd w:id="0"/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94922">
        <w:rPr>
          <w:rFonts w:ascii="Times New Roman" w:hAnsi="Times New Roman" w:cs="Times New Roman"/>
          <w:sz w:val="28"/>
          <w:szCs w:val="28"/>
          <w:lang w:eastAsia="ru-RU"/>
        </w:rPr>
        <w:t>Выползание</w:t>
      </w:r>
      <w:proofErr w:type="spellEnd"/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 самки и откладка ею яиц соп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ровождается сильным прианальным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зудом, который беспокоит ребенка чащ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е ночью, но в некоторых случаях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и днем. Вы можете заметить это по тому, как ведет себя Ваш ребенок. Энтеробиоз сопровождается, помимо мучительного зуда, тревожным сном, скрипом зубами во сне. Нередко у детей развивается головная боль, тошнота, рвота, боли в животе, снижение аппетита, потеря веса, отставание в росте, утомляемость, снижение активности в учебном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процессе. В некоторых случаях возникает недержание мочи, развиваются воспалительные процессы в области промежности, </w:t>
      </w:r>
      <w:proofErr w:type="spellStart"/>
      <w:r w:rsidRPr="00D94922">
        <w:rPr>
          <w:rFonts w:ascii="Times New Roman" w:hAnsi="Times New Roman" w:cs="Times New Roman"/>
          <w:sz w:val="28"/>
          <w:szCs w:val="28"/>
          <w:lang w:eastAsia="ru-RU"/>
        </w:rPr>
        <w:t>вульвовагинит</w:t>
      </w:r>
      <w:proofErr w:type="spellEnd"/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 у девочек.</w:t>
      </w:r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Диагноз энтеробиоза можно легко установить при проведении микроскопического исследования соскоба с прианальных складок, сделанного специальной стеклянной лопаточкой или исследовании опечатка липкой лентой. Эти исследования проводятся в поликлинике.</w:t>
      </w:r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Для лечения энтеробиоза у детей лучше применять известные и хорошо себя зарекомендовавшие препараты, например </w:t>
      </w:r>
      <w:proofErr w:type="spellStart"/>
      <w:r w:rsidRPr="00D94922">
        <w:rPr>
          <w:rFonts w:ascii="Times New Roman" w:hAnsi="Times New Roman" w:cs="Times New Roman"/>
          <w:sz w:val="28"/>
          <w:szCs w:val="28"/>
          <w:lang w:eastAsia="ru-RU"/>
        </w:rPr>
        <w:t>Пирантел</w:t>
      </w:r>
      <w:proofErr w:type="spellEnd"/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 в жидкой форме (суспензия) удобной для детей. К флакону прилагается специальная мерная ложечка, позволяющая точно дозировать препарат в зависимости от возраста ребенка. О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бычно на один прием ребенку 2-6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лет достаточно одной ложечки </w:t>
      </w:r>
      <w:proofErr w:type="spellStart"/>
      <w:r w:rsidRPr="00D94922">
        <w:rPr>
          <w:rFonts w:ascii="Times New Roman" w:hAnsi="Times New Roman" w:cs="Times New Roman"/>
          <w:sz w:val="28"/>
          <w:szCs w:val="28"/>
          <w:lang w:eastAsia="ru-RU"/>
        </w:rPr>
        <w:t>Пирантела</w:t>
      </w:r>
      <w:proofErr w:type="spellEnd"/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. Не забудьте, что 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рассчитанную дозу препарата для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предупреждения повторных заражений следует принять второй раз через 2 недели.</w:t>
      </w:r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Острицы легко передаются от человека к человеку в семье, коллективе детей (школе, детском саду, спортивных сооружениях, посещениях для занятий в кружках и др.). По этой причине весьма велика вероятность того, что помимо 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явно зараженного ребенка, рядом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с ним находятся и другие люди, которые заражены энтеробиозом. Считается весьма полезным провести обследование на энтеробиоз тех людей, которые находятся рядом с зараженным ребенком (особенно членов семьи) и в случае выявления у них энтеробиоза использовать для лечения </w:t>
      </w:r>
      <w:proofErr w:type="spellStart"/>
      <w:r w:rsidRPr="00D94922">
        <w:rPr>
          <w:rFonts w:ascii="Times New Roman" w:hAnsi="Times New Roman" w:cs="Times New Roman"/>
          <w:sz w:val="28"/>
          <w:szCs w:val="28"/>
          <w:lang w:eastAsia="ru-RU"/>
        </w:rPr>
        <w:t>Пирантел</w:t>
      </w:r>
      <w:proofErr w:type="spellEnd"/>
      <w:r w:rsidRPr="00D94922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суспензи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и. Жидкая форма этого препарата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позв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олит точно подобрать и отмерить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индивидуальную дозу для каждого в зависимости от возраста и веса.</w:t>
      </w:r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Поскольку острицы в виде яиц могут длительно с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охраняться в помещении на самых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разных предметах, следует аккуратно выполня</w:t>
      </w:r>
      <w:r w:rsidR="00954E69">
        <w:rPr>
          <w:rFonts w:ascii="Times New Roman" w:hAnsi="Times New Roman" w:cs="Times New Roman"/>
          <w:sz w:val="28"/>
          <w:szCs w:val="28"/>
          <w:lang w:eastAsia="ru-RU"/>
        </w:rPr>
        <w:t>ть правила личной гигиены и про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водить тщательную уборку помещений.</w:t>
      </w:r>
    </w:p>
    <w:p w:rsidR="00FD3AB8" w:rsidRPr="00D94922" w:rsidRDefault="00FD3AB8" w:rsidP="00D9492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Для профилактики заражения энтеробиозом в семье Вам следует выполнять следующие правила:</w:t>
      </w:r>
    </w:p>
    <w:p w:rsidR="00FD3AB8" w:rsidRPr="00D94922" w:rsidRDefault="00FD3AB8" w:rsidP="00D94922">
      <w:pPr>
        <w:pStyle w:val="a7"/>
        <w:numPr>
          <w:ilvl w:val="0"/>
          <w:numId w:val="4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Прививать детям навыки личной гигиены.</w:t>
      </w:r>
    </w:p>
    <w:p w:rsidR="00FD3AB8" w:rsidRPr="00D94922" w:rsidRDefault="00FD3AB8" w:rsidP="00D94922">
      <w:pPr>
        <w:pStyle w:val="a7"/>
        <w:numPr>
          <w:ilvl w:val="0"/>
          <w:numId w:val="4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Часто мыть руки с мылом, лучше с двойным намыливанием.</w:t>
      </w:r>
    </w:p>
    <w:p w:rsidR="00FD3AB8" w:rsidRPr="00D94922" w:rsidRDefault="00FD3AB8" w:rsidP="00D94922">
      <w:pPr>
        <w:pStyle w:val="a7"/>
        <w:numPr>
          <w:ilvl w:val="0"/>
          <w:numId w:val="4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Коротко стричь ногти.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Отучать детей от привычки брать в рот пальцы, игрушки, посторонние предметы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Утром и вечером тщательно подмывать ребенка.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Надевать на ночь трусики с резинкой на бедрах, что предохранит руки от загрязнения и уменьшит рассеивание яиц остриц в помещении.</w:t>
      </w:r>
    </w:p>
    <w:p w:rsid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Ежедневно менять (или с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>тирать) нательное белье ребенка.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Постельное белье ежедневно проглаживать горячим утюгом и не вытряхивать его в комнате.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Часто менять постельное белье,</w:t>
      </w:r>
      <w:r w:rsidR="00D94922">
        <w:rPr>
          <w:rFonts w:ascii="Times New Roman" w:hAnsi="Times New Roman" w:cs="Times New Roman"/>
          <w:sz w:val="28"/>
          <w:szCs w:val="28"/>
          <w:lang w:eastAsia="ru-RU"/>
        </w:rPr>
        <w:t xml:space="preserve"> стирать по температуре не ниже 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D9492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9492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94922">
        <w:rPr>
          <w:rFonts w:ascii="Times New Roman" w:hAnsi="Times New Roman" w:cs="Times New Roman"/>
          <w:sz w:val="28"/>
          <w:szCs w:val="28"/>
          <w:rtl/>
          <w:lang w:eastAsia="ru-RU"/>
        </w:rPr>
        <w:t>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Следить за чистотой в квартире, проводить уборку с пылесосом или вытряхивать ковры, одеяла, подушки на улице.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Уборку помещений проводить с мыльным раствором и часто менять используемую для уборки воду.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Мыть или обрабатывать пылесосом детские игрушки.</w:t>
      </w:r>
    </w:p>
    <w:p w:rsidR="00FD3AB8" w:rsidRPr="00D94922" w:rsidRDefault="00FD3AB8" w:rsidP="00D94922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В рацион питания ребенка следует включать морковь, землянику, гранатовый сок, грецкие орехи, чеснок, чай из зверобоя, которые способствуют очищению организма от гельминтов.</w:t>
      </w:r>
    </w:p>
    <w:p w:rsidR="00A02CC3" w:rsidRPr="00C937E7" w:rsidRDefault="00FD3AB8" w:rsidP="00C937E7">
      <w:pPr>
        <w:pStyle w:val="a7"/>
        <w:numPr>
          <w:ilvl w:val="0"/>
          <w:numId w:val="3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D94922">
        <w:rPr>
          <w:rFonts w:ascii="Times New Roman" w:hAnsi="Times New Roman" w:cs="Times New Roman"/>
          <w:sz w:val="28"/>
          <w:szCs w:val="28"/>
          <w:lang w:eastAsia="ru-RU"/>
        </w:rPr>
        <w:t>Ваш ребенок должен иметь отдельную постель и свое полотенце.</w:t>
      </w:r>
    </w:p>
    <w:sectPr w:rsidR="00A02CC3" w:rsidRPr="00C9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9D2"/>
    <w:multiLevelType w:val="hybridMultilevel"/>
    <w:tmpl w:val="3DAC7E36"/>
    <w:lvl w:ilvl="0" w:tplc="FC18C22A">
      <w:numFmt w:val="bullet"/>
      <w:lvlText w:val=""/>
      <w:lvlJc w:val="left"/>
      <w:pPr>
        <w:ind w:left="10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CF530CD"/>
    <w:multiLevelType w:val="hybridMultilevel"/>
    <w:tmpl w:val="4DC86032"/>
    <w:lvl w:ilvl="0" w:tplc="05E44B7C">
      <w:numFmt w:val="bullet"/>
      <w:lvlText w:val=""/>
      <w:lvlJc w:val="left"/>
      <w:pPr>
        <w:ind w:left="10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3F530D1C"/>
    <w:multiLevelType w:val="multilevel"/>
    <w:tmpl w:val="22B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D61C7"/>
    <w:multiLevelType w:val="multilevel"/>
    <w:tmpl w:val="9C4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2"/>
    <w:rsid w:val="00254CA2"/>
    <w:rsid w:val="00954E69"/>
    <w:rsid w:val="00A02CC3"/>
    <w:rsid w:val="00B60B30"/>
    <w:rsid w:val="00C937E7"/>
    <w:rsid w:val="00D94922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B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A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5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7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014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0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1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№3"Ручеек"</dc:creator>
  <cp:keywords/>
  <dc:description/>
  <cp:lastModifiedBy>User</cp:lastModifiedBy>
  <cp:revision>5</cp:revision>
  <cp:lastPrinted>2023-09-21T09:17:00Z</cp:lastPrinted>
  <dcterms:created xsi:type="dcterms:W3CDTF">2023-09-17T14:32:00Z</dcterms:created>
  <dcterms:modified xsi:type="dcterms:W3CDTF">2023-09-21T09:41:00Z</dcterms:modified>
</cp:coreProperties>
</file>