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BE" w:rsidRPr="009D5CB9" w:rsidRDefault="00995CBE" w:rsidP="00995CBE">
      <w:pPr>
        <w:jc w:val="center"/>
        <w:rPr>
          <w:b/>
          <w:i/>
          <w:sz w:val="32"/>
        </w:rPr>
      </w:pPr>
      <w:bookmarkStart w:id="0" w:name="_GoBack"/>
      <w:r w:rsidRPr="009D5CB9">
        <w:rPr>
          <w:b/>
          <w:i/>
          <w:sz w:val="32"/>
        </w:rPr>
        <w:t>Современные образовательные технологии и методики.</w:t>
      </w:r>
    </w:p>
    <w:bookmarkEnd w:id="0"/>
    <w:p w:rsidR="00995CBE" w:rsidRPr="009D5CB9" w:rsidRDefault="00995CBE" w:rsidP="00995CBE">
      <w:pPr>
        <w:jc w:val="center"/>
        <w:rPr>
          <w:b/>
        </w:rPr>
      </w:pPr>
    </w:p>
    <w:p w:rsidR="00995CBE" w:rsidRPr="009D5CB9" w:rsidRDefault="00995CBE" w:rsidP="00995CBE">
      <w:pPr>
        <w:jc w:val="left"/>
        <w:rPr>
          <w:i/>
          <w:sz w:val="28"/>
        </w:rPr>
      </w:pPr>
      <w:r w:rsidRPr="009D5CB9">
        <w:rPr>
          <w:i/>
          <w:sz w:val="28"/>
        </w:rPr>
        <w:t>Личностно ориентированные технологии: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технология развивающего обучения</w:t>
      </w:r>
      <w:r w:rsidR="007611DF" w:rsidRPr="009D5CB9">
        <w:rPr>
          <w:sz w:val="28"/>
          <w:szCs w:val="28"/>
        </w:rPr>
        <w:t xml:space="preserve"> (с направленностью на развитие творческих качеств личности)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технология проблемного обучения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метод поисковой деятельности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технология проектирования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метод наглядного моделирования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 xml:space="preserve">технология - ТРИЗ 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технология творческой мастерской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исследовательские технологии</w:t>
      </w:r>
    </w:p>
    <w:p w:rsidR="007611DF" w:rsidRPr="009D5CB9" w:rsidRDefault="00995CBE" w:rsidP="007611DF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игровые технологии</w:t>
      </w:r>
    </w:p>
    <w:p w:rsidR="007611DF" w:rsidRPr="009D5CB9" w:rsidRDefault="007611DF" w:rsidP="007611DF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</w:t>
      </w:r>
      <w:r w:rsidRPr="009D5CB9">
        <w:rPr>
          <w:sz w:val="28"/>
          <w:szCs w:val="28"/>
        </w:rPr>
        <w:t>ехнология саморазвития (</w:t>
      </w:r>
      <w:proofErr w:type="spellStart"/>
      <w:r w:rsidRPr="009D5CB9">
        <w:rPr>
          <w:sz w:val="28"/>
          <w:szCs w:val="28"/>
        </w:rPr>
        <w:t>М.Монтессори</w:t>
      </w:r>
      <w:proofErr w:type="spellEnd"/>
      <w:r w:rsidRPr="009D5CB9">
        <w:rPr>
          <w:sz w:val="28"/>
          <w:szCs w:val="28"/>
        </w:rPr>
        <w:t>)</w:t>
      </w:r>
    </w:p>
    <w:p w:rsidR="00995CBE" w:rsidRPr="009D5CB9" w:rsidRDefault="00995CBE" w:rsidP="00995CBE">
      <w:pPr>
        <w:pStyle w:val="3"/>
        <w:tabs>
          <w:tab w:val="left" w:pos="1134"/>
        </w:tabs>
        <w:spacing w:after="0"/>
        <w:ind w:left="709"/>
        <w:rPr>
          <w:sz w:val="28"/>
          <w:szCs w:val="24"/>
        </w:rPr>
      </w:pPr>
    </w:p>
    <w:p w:rsidR="00995CBE" w:rsidRPr="009D5CB9" w:rsidRDefault="00995CBE" w:rsidP="00995CBE">
      <w:pPr>
        <w:tabs>
          <w:tab w:val="left" w:pos="1134"/>
        </w:tabs>
        <w:jc w:val="left"/>
        <w:rPr>
          <w:i/>
          <w:sz w:val="28"/>
        </w:rPr>
      </w:pPr>
      <w:r w:rsidRPr="009D5CB9">
        <w:rPr>
          <w:i/>
          <w:sz w:val="28"/>
        </w:rPr>
        <w:t>Социально-игровые технологии: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метод социально-образовательного проекта</w:t>
      </w:r>
    </w:p>
    <w:p w:rsidR="00995CBE" w:rsidRPr="009D5CB9" w:rsidRDefault="00995CBE" w:rsidP="00995CBE">
      <w:pPr>
        <w:numPr>
          <w:ilvl w:val="0"/>
          <w:numId w:val="1"/>
        </w:numPr>
        <w:tabs>
          <w:tab w:val="left" w:pos="180"/>
          <w:tab w:val="left" w:pos="1134"/>
        </w:tabs>
        <w:suppressAutoHyphens w:val="0"/>
        <w:ind w:left="0" w:firstLine="709"/>
        <w:jc w:val="left"/>
        <w:rPr>
          <w:sz w:val="28"/>
        </w:rPr>
      </w:pPr>
      <w:r w:rsidRPr="009D5CB9">
        <w:rPr>
          <w:sz w:val="28"/>
        </w:rPr>
        <w:t>технология «Развитие социальной уверенности у дошкольников»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технология КТД (коллективное творческое дело)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метод педагогической поддержки.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технология перспективно-опережающего обучения с использованием опорных схем и знаковых моделей учебного материала (при комментируемом управлении).</w:t>
      </w:r>
    </w:p>
    <w:p w:rsidR="00995CBE" w:rsidRPr="009D5CB9" w:rsidRDefault="00995CBE" w:rsidP="00995CBE">
      <w:pPr>
        <w:pStyle w:val="3"/>
        <w:tabs>
          <w:tab w:val="left" w:pos="1134"/>
        </w:tabs>
        <w:spacing w:after="0"/>
        <w:ind w:left="709"/>
        <w:rPr>
          <w:sz w:val="28"/>
          <w:szCs w:val="24"/>
        </w:rPr>
      </w:pPr>
    </w:p>
    <w:p w:rsidR="00995CBE" w:rsidRPr="009D5CB9" w:rsidRDefault="00995CBE" w:rsidP="00995CBE">
      <w:pPr>
        <w:tabs>
          <w:tab w:val="left" w:pos="1134"/>
        </w:tabs>
        <w:jc w:val="left"/>
        <w:rPr>
          <w:i/>
          <w:sz w:val="28"/>
        </w:rPr>
      </w:pPr>
      <w:r w:rsidRPr="009D5CB9">
        <w:rPr>
          <w:i/>
          <w:sz w:val="28"/>
        </w:rPr>
        <w:t>Здоровьесберегающие технологии:</w:t>
      </w:r>
    </w:p>
    <w:p w:rsidR="00995CBE" w:rsidRPr="009D5CB9" w:rsidRDefault="00995CBE" w:rsidP="00995CBE">
      <w:pPr>
        <w:numPr>
          <w:ilvl w:val="0"/>
          <w:numId w:val="2"/>
        </w:numPr>
        <w:tabs>
          <w:tab w:val="left" w:pos="180"/>
          <w:tab w:val="left" w:pos="1134"/>
        </w:tabs>
        <w:suppressAutoHyphens w:val="0"/>
        <w:ind w:left="0" w:firstLine="709"/>
        <w:jc w:val="left"/>
        <w:rPr>
          <w:sz w:val="28"/>
        </w:rPr>
      </w:pPr>
      <w:proofErr w:type="spellStart"/>
      <w:r w:rsidRPr="009D5CB9">
        <w:rPr>
          <w:sz w:val="28"/>
        </w:rPr>
        <w:t>валеологическая</w:t>
      </w:r>
      <w:proofErr w:type="spellEnd"/>
      <w:r w:rsidRPr="009D5CB9">
        <w:rPr>
          <w:sz w:val="28"/>
        </w:rPr>
        <w:t xml:space="preserve"> педагогика</w:t>
      </w:r>
    </w:p>
    <w:p w:rsidR="00995CBE" w:rsidRPr="009D5CB9" w:rsidRDefault="00995CBE" w:rsidP="00995CBE">
      <w:pPr>
        <w:numPr>
          <w:ilvl w:val="0"/>
          <w:numId w:val="2"/>
        </w:numPr>
        <w:tabs>
          <w:tab w:val="left" w:pos="180"/>
          <w:tab w:val="left" w:pos="1134"/>
        </w:tabs>
        <w:suppressAutoHyphens w:val="0"/>
        <w:ind w:left="0" w:firstLine="709"/>
        <w:jc w:val="left"/>
        <w:rPr>
          <w:sz w:val="28"/>
        </w:rPr>
      </w:pPr>
      <w:r w:rsidRPr="009D5CB9">
        <w:rPr>
          <w:sz w:val="28"/>
        </w:rPr>
        <w:t xml:space="preserve">образовательная </w:t>
      </w:r>
      <w:proofErr w:type="spellStart"/>
      <w:r w:rsidRPr="009D5CB9">
        <w:rPr>
          <w:sz w:val="28"/>
        </w:rPr>
        <w:t>кинестетика</w:t>
      </w:r>
      <w:proofErr w:type="spellEnd"/>
    </w:p>
    <w:p w:rsidR="00995CBE" w:rsidRPr="009D5CB9" w:rsidRDefault="00995CBE" w:rsidP="00995CBE">
      <w:pPr>
        <w:numPr>
          <w:ilvl w:val="0"/>
          <w:numId w:val="2"/>
        </w:numPr>
        <w:tabs>
          <w:tab w:val="left" w:pos="180"/>
          <w:tab w:val="left" w:pos="1134"/>
        </w:tabs>
        <w:suppressAutoHyphens w:val="0"/>
        <w:ind w:left="0" w:firstLine="709"/>
        <w:jc w:val="left"/>
        <w:rPr>
          <w:sz w:val="28"/>
        </w:rPr>
      </w:pPr>
      <w:r w:rsidRPr="009D5CB9">
        <w:rPr>
          <w:rFonts w:eastAsia="Lucida Sans Unicode"/>
          <w:sz w:val="28"/>
        </w:rPr>
        <w:t xml:space="preserve"> ритмопластика</w:t>
      </w:r>
    </w:p>
    <w:p w:rsidR="00995CBE" w:rsidRPr="009D5CB9" w:rsidRDefault="00995CBE" w:rsidP="00995CBE">
      <w:pPr>
        <w:pStyle w:val="3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rFonts w:eastAsia="Lucida Sans Unicode"/>
          <w:sz w:val="28"/>
          <w:szCs w:val="24"/>
        </w:rPr>
        <w:t xml:space="preserve">оздоровительные гимнастики: пальчиковая, дыхательная, тонизирующая, корригирующая, ортопедическая, </w:t>
      </w:r>
      <w:r w:rsidRPr="009D5CB9">
        <w:rPr>
          <w:sz w:val="28"/>
          <w:szCs w:val="24"/>
        </w:rPr>
        <w:t xml:space="preserve">глазодвигательная 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создание ситуаций успеха и стиль педагогического общения.</w:t>
      </w:r>
    </w:p>
    <w:p w:rsidR="00995CBE" w:rsidRPr="009D5CB9" w:rsidRDefault="00995CBE" w:rsidP="00995CBE">
      <w:pPr>
        <w:pStyle w:val="3"/>
        <w:tabs>
          <w:tab w:val="left" w:pos="1134"/>
        </w:tabs>
        <w:spacing w:after="0"/>
        <w:ind w:left="709"/>
        <w:rPr>
          <w:sz w:val="28"/>
          <w:szCs w:val="24"/>
        </w:rPr>
      </w:pPr>
    </w:p>
    <w:p w:rsidR="00995CBE" w:rsidRPr="009D5CB9" w:rsidRDefault="00995CBE" w:rsidP="00995CBE">
      <w:pPr>
        <w:pStyle w:val="3"/>
        <w:tabs>
          <w:tab w:val="left" w:pos="1134"/>
        </w:tabs>
        <w:spacing w:after="0"/>
        <w:ind w:left="0" w:firstLine="709"/>
        <w:rPr>
          <w:i/>
          <w:sz w:val="28"/>
          <w:szCs w:val="24"/>
        </w:rPr>
      </w:pPr>
      <w:r w:rsidRPr="009D5CB9">
        <w:rPr>
          <w:i/>
          <w:sz w:val="28"/>
          <w:szCs w:val="24"/>
        </w:rPr>
        <w:t>Информационно-коммуникационные технологии: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календарное планирование с использованием ИКТ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поиск образовательных материалов в Интернет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175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работа с планшетами.</w:t>
      </w:r>
    </w:p>
    <w:p w:rsidR="00995CBE" w:rsidRPr="009D5CB9" w:rsidRDefault="00995CBE" w:rsidP="00995CBE">
      <w:pPr>
        <w:pStyle w:val="3"/>
        <w:tabs>
          <w:tab w:val="left" w:pos="1134"/>
        </w:tabs>
        <w:spacing w:after="0"/>
        <w:ind w:left="709"/>
        <w:rPr>
          <w:sz w:val="28"/>
          <w:szCs w:val="24"/>
        </w:rPr>
      </w:pPr>
    </w:p>
    <w:p w:rsidR="00995CBE" w:rsidRPr="009D5CB9" w:rsidRDefault="00995CBE" w:rsidP="00995CBE">
      <w:pPr>
        <w:tabs>
          <w:tab w:val="left" w:pos="1134"/>
        </w:tabs>
        <w:jc w:val="left"/>
        <w:rPr>
          <w:i/>
          <w:sz w:val="28"/>
        </w:rPr>
      </w:pPr>
      <w:r w:rsidRPr="009D5CB9">
        <w:rPr>
          <w:i/>
          <w:sz w:val="28"/>
        </w:rPr>
        <w:t>Здоровьесбережение, формирование здорового образа жизни: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317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программа «Здоровый малыш»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317"/>
          <w:tab w:val="left" w:pos="1134"/>
        </w:tabs>
        <w:spacing w:after="0"/>
        <w:ind w:left="0" w:firstLine="709"/>
        <w:rPr>
          <w:sz w:val="28"/>
          <w:szCs w:val="24"/>
        </w:rPr>
      </w:pPr>
      <w:proofErr w:type="spellStart"/>
      <w:r w:rsidRPr="009D5CB9">
        <w:rPr>
          <w:sz w:val="28"/>
          <w:szCs w:val="24"/>
        </w:rPr>
        <w:t>здоровьесберегающее</w:t>
      </w:r>
      <w:proofErr w:type="spellEnd"/>
      <w:r w:rsidRPr="009D5CB9">
        <w:rPr>
          <w:sz w:val="28"/>
          <w:szCs w:val="24"/>
        </w:rPr>
        <w:t xml:space="preserve"> пространство ДОУ</w:t>
      </w:r>
    </w:p>
    <w:p w:rsidR="00995CBE" w:rsidRPr="009D5CB9" w:rsidRDefault="00995CBE" w:rsidP="00995CBE">
      <w:pPr>
        <w:pStyle w:val="3"/>
        <w:numPr>
          <w:ilvl w:val="0"/>
          <w:numId w:val="1"/>
        </w:numPr>
        <w:tabs>
          <w:tab w:val="clear" w:pos="360"/>
          <w:tab w:val="num" w:pos="317"/>
          <w:tab w:val="left" w:pos="1134"/>
        </w:tabs>
        <w:spacing w:after="0"/>
        <w:ind w:left="0" w:firstLine="709"/>
        <w:rPr>
          <w:sz w:val="28"/>
          <w:szCs w:val="24"/>
        </w:rPr>
      </w:pPr>
      <w:r w:rsidRPr="009D5CB9">
        <w:rPr>
          <w:sz w:val="28"/>
          <w:szCs w:val="24"/>
        </w:rPr>
        <w:t>реализация модели педагогического, психологического, логопедического сопровождения</w:t>
      </w:r>
    </w:p>
    <w:p w:rsidR="00995CBE" w:rsidRPr="009D5CB9" w:rsidRDefault="00995CBE" w:rsidP="00995CBE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left"/>
        <w:rPr>
          <w:sz w:val="28"/>
        </w:rPr>
      </w:pPr>
      <w:r w:rsidRPr="009D5CB9">
        <w:rPr>
          <w:sz w:val="28"/>
        </w:rPr>
        <w:t>реализация системы медицинского сопровождения и лечебно-профилактических мероприятий.</w:t>
      </w:r>
    </w:p>
    <w:p w:rsidR="007611DF" w:rsidRPr="009D5CB9" w:rsidRDefault="007611DF" w:rsidP="007611DF">
      <w:pPr>
        <w:tabs>
          <w:tab w:val="left" w:pos="1134"/>
        </w:tabs>
        <w:suppressAutoHyphens w:val="0"/>
        <w:ind w:left="709" w:firstLine="0"/>
        <w:jc w:val="left"/>
        <w:rPr>
          <w:sz w:val="32"/>
        </w:rPr>
      </w:pPr>
    </w:p>
    <w:p w:rsidR="00552E43" w:rsidRPr="009D5CB9" w:rsidRDefault="007611DF" w:rsidP="007611DF">
      <w:pPr>
        <w:pStyle w:val="a3"/>
        <w:numPr>
          <w:ilvl w:val="0"/>
          <w:numId w:val="3"/>
        </w:numPr>
        <w:spacing w:line="360" w:lineRule="auto"/>
        <w:jc w:val="left"/>
        <w:rPr>
          <w:sz w:val="32"/>
        </w:rPr>
      </w:pPr>
      <w:r w:rsidRPr="009D5CB9">
        <w:rPr>
          <w:sz w:val="28"/>
        </w:rPr>
        <w:t>Технология портфолио (портфолио педагога).</w:t>
      </w:r>
    </w:p>
    <w:p w:rsidR="006A58E6" w:rsidRPr="009D5CB9" w:rsidRDefault="006A58E6" w:rsidP="007611DF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</w:rPr>
      </w:pPr>
      <w:r w:rsidRPr="009D5CB9">
        <w:rPr>
          <w:sz w:val="28"/>
        </w:rPr>
        <w:t>Дополнительное образование – кружки.</w:t>
      </w:r>
    </w:p>
    <w:sectPr w:rsidR="006A58E6" w:rsidRPr="009D5CB9" w:rsidSect="00995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B9"/>
    <w:multiLevelType w:val="hybridMultilevel"/>
    <w:tmpl w:val="8CD0AD9E"/>
    <w:lvl w:ilvl="0" w:tplc="1B3C5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1110"/>
    <w:multiLevelType w:val="hybridMultilevel"/>
    <w:tmpl w:val="917259CA"/>
    <w:lvl w:ilvl="0" w:tplc="287C711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8E553D"/>
    <w:multiLevelType w:val="hybridMultilevel"/>
    <w:tmpl w:val="411055BC"/>
    <w:lvl w:ilvl="0" w:tplc="AFEEC076">
      <w:start w:val="1"/>
      <w:numFmt w:val="bullet"/>
      <w:lvlText w:val=""/>
      <w:lvlJc w:val="left"/>
      <w:pPr>
        <w:tabs>
          <w:tab w:val="num" w:pos="360"/>
        </w:tabs>
        <w:ind w:left="37" w:hanging="37"/>
      </w:pPr>
      <w:rPr>
        <w:rFonts w:ascii="Symbol" w:hAnsi="Symbol" w:hint="default"/>
        <w:sz w:val="20"/>
      </w:rPr>
    </w:lvl>
    <w:lvl w:ilvl="1" w:tplc="048E3B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CB0E7C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plc="048E3B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CBE"/>
    <w:rsid w:val="00020F1E"/>
    <w:rsid w:val="00023AE3"/>
    <w:rsid w:val="00060A4B"/>
    <w:rsid w:val="000C05F4"/>
    <w:rsid w:val="000C173A"/>
    <w:rsid w:val="000D3158"/>
    <w:rsid w:val="000E5E4B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32E82"/>
    <w:rsid w:val="0026645C"/>
    <w:rsid w:val="002762C9"/>
    <w:rsid w:val="002A3AEA"/>
    <w:rsid w:val="003030F1"/>
    <w:rsid w:val="0036146F"/>
    <w:rsid w:val="00382BD7"/>
    <w:rsid w:val="003961FA"/>
    <w:rsid w:val="003C6805"/>
    <w:rsid w:val="003D1A3A"/>
    <w:rsid w:val="003E3479"/>
    <w:rsid w:val="003E61EB"/>
    <w:rsid w:val="00402E9A"/>
    <w:rsid w:val="00462AA0"/>
    <w:rsid w:val="004678B5"/>
    <w:rsid w:val="00475B78"/>
    <w:rsid w:val="004A27F2"/>
    <w:rsid w:val="004A503E"/>
    <w:rsid w:val="004F7389"/>
    <w:rsid w:val="00503CF1"/>
    <w:rsid w:val="005333DA"/>
    <w:rsid w:val="0054086F"/>
    <w:rsid w:val="00540B69"/>
    <w:rsid w:val="005465F0"/>
    <w:rsid w:val="00552E43"/>
    <w:rsid w:val="00583673"/>
    <w:rsid w:val="005B22EC"/>
    <w:rsid w:val="005B293A"/>
    <w:rsid w:val="005C34B6"/>
    <w:rsid w:val="005E44EE"/>
    <w:rsid w:val="00603A9E"/>
    <w:rsid w:val="00621A58"/>
    <w:rsid w:val="00632E74"/>
    <w:rsid w:val="00656C11"/>
    <w:rsid w:val="00675742"/>
    <w:rsid w:val="00691842"/>
    <w:rsid w:val="006A4A9B"/>
    <w:rsid w:val="006A58E6"/>
    <w:rsid w:val="00736F2E"/>
    <w:rsid w:val="007404BE"/>
    <w:rsid w:val="007611DF"/>
    <w:rsid w:val="007758DB"/>
    <w:rsid w:val="007A22B7"/>
    <w:rsid w:val="007D5212"/>
    <w:rsid w:val="007E0749"/>
    <w:rsid w:val="00870A05"/>
    <w:rsid w:val="00877176"/>
    <w:rsid w:val="008D50AC"/>
    <w:rsid w:val="009006FA"/>
    <w:rsid w:val="009025EC"/>
    <w:rsid w:val="00995CBE"/>
    <w:rsid w:val="009D5CB9"/>
    <w:rsid w:val="00A02C07"/>
    <w:rsid w:val="00A47141"/>
    <w:rsid w:val="00A77048"/>
    <w:rsid w:val="00A777AD"/>
    <w:rsid w:val="00A9032F"/>
    <w:rsid w:val="00AC67B4"/>
    <w:rsid w:val="00AF6238"/>
    <w:rsid w:val="00B17D37"/>
    <w:rsid w:val="00B24B9A"/>
    <w:rsid w:val="00B53DC7"/>
    <w:rsid w:val="00B55629"/>
    <w:rsid w:val="00B6550C"/>
    <w:rsid w:val="00B75A8E"/>
    <w:rsid w:val="00B8224F"/>
    <w:rsid w:val="00B92C27"/>
    <w:rsid w:val="00BA3DF1"/>
    <w:rsid w:val="00BC6805"/>
    <w:rsid w:val="00C2402E"/>
    <w:rsid w:val="00C34C54"/>
    <w:rsid w:val="00C415B2"/>
    <w:rsid w:val="00C42994"/>
    <w:rsid w:val="00CA0C8F"/>
    <w:rsid w:val="00CD0AD1"/>
    <w:rsid w:val="00CF0CFC"/>
    <w:rsid w:val="00D4449F"/>
    <w:rsid w:val="00D44524"/>
    <w:rsid w:val="00D56822"/>
    <w:rsid w:val="00D652B0"/>
    <w:rsid w:val="00D81A02"/>
    <w:rsid w:val="00D86B71"/>
    <w:rsid w:val="00DA7626"/>
    <w:rsid w:val="00DE3CF0"/>
    <w:rsid w:val="00DE60D0"/>
    <w:rsid w:val="00E12A48"/>
    <w:rsid w:val="00E1394B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95CBE"/>
    <w:pPr>
      <w:suppressAutoHyphens w:val="0"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5C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61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2017-08-20T09:27:00Z</dcterms:created>
  <dcterms:modified xsi:type="dcterms:W3CDTF">2020-10-28T07:14:00Z</dcterms:modified>
</cp:coreProperties>
</file>